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259C4" w:rsidRPr="005259C4">
        <w:rPr>
          <w:bCs w:val="0"/>
          <w:color w:val="000000"/>
          <w:sz w:val="36"/>
          <w:szCs w:val="36"/>
        </w:rPr>
        <w:t>осуществляющих деятельность в прио</w:t>
      </w:r>
      <w:r w:rsidR="004D5121">
        <w:rPr>
          <w:bCs w:val="0"/>
          <w:color w:val="000000"/>
          <w:sz w:val="36"/>
          <w:szCs w:val="36"/>
        </w:rPr>
        <w:t>ритетных направлениях экономики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503DD6">
        <w:rPr>
          <w:sz w:val="28"/>
          <w:szCs w:val="28"/>
        </w:rPr>
        <w:t>ами</w:t>
      </w:r>
      <w:r w:rsidRPr="00786E9D">
        <w:rPr>
          <w:sz w:val="28"/>
          <w:szCs w:val="28"/>
        </w:rPr>
        <w:t xml:space="preserve">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</w:t>
      </w:r>
      <w:r>
        <w:rPr>
          <w:sz w:val="28"/>
          <w:szCs w:val="28"/>
        </w:rPr>
        <w:t xml:space="preserve">муниципального района 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сельского поселения</w:t>
      </w:r>
      <w:r w:rsidR="000155B9">
        <w:rPr>
          <w:sz w:val="28"/>
          <w:szCs w:val="28"/>
        </w:rPr>
        <w:t xml:space="preserve"> (далее – Поряди)</w:t>
      </w:r>
      <w:r>
        <w:rPr>
          <w:sz w:val="28"/>
          <w:szCs w:val="28"/>
        </w:rPr>
        <w:t xml:space="preserve"> </w:t>
      </w:r>
      <w:r w:rsidR="004D5121" w:rsidRPr="004A297B">
        <w:rPr>
          <w:b/>
          <w:sz w:val="28"/>
          <w:szCs w:val="28"/>
        </w:rPr>
        <w:t>с 01 апреля 202</w:t>
      </w:r>
      <w:r w:rsidR="00DB5C67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9D127B">
        <w:rPr>
          <w:b/>
          <w:sz w:val="28"/>
          <w:szCs w:val="28"/>
        </w:rPr>
        <w:t>30</w:t>
      </w:r>
      <w:r w:rsidR="00DB5C67">
        <w:rPr>
          <w:b/>
          <w:sz w:val="28"/>
          <w:szCs w:val="28"/>
        </w:rPr>
        <w:t xml:space="preserve"> апреля 2022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D43710">
        <w:rPr>
          <w:sz w:val="28"/>
          <w:szCs w:val="28"/>
        </w:rPr>
        <w:t>2</w:t>
      </w:r>
      <w:r w:rsidR="00DB5C67">
        <w:rPr>
          <w:sz w:val="28"/>
          <w:szCs w:val="28"/>
        </w:rPr>
        <w:t>1</w:t>
      </w:r>
      <w:r w:rsidR="00D43710">
        <w:rPr>
          <w:sz w:val="28"/>
          <w:szCs w:val="28"/>
        </w:rPr>
        <w:t>.03.202</w:t>
      </w:r>
      <w:r w:rsidR="00DB5C67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 1</w:t>
      </w:r>
      <w:r w:rsidR="00DB5C67">
        <w:rPr>
          <w:sz w:val="28"/>
          <w:szCs w:val="28"/>
        </w:rPr>
        <w:t>7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4D5121" w:rsidRPr="006D6A60">
        <w:rPr>
          <w:rFonts w:eastAsia="Times New Roman"/>
          <w:b/>
          <w:i/>
          <w:sz w:val="28"/>
          <w:szCs w:val="28"/>
          <w:u w:val="single"/>
        </w:rPr>
        <w:t>субъектам малого и среднего предпринимательства</w:t>
      </w:r>
      <w:r w:rsidR="004D5121" w:rsidRPr="006D6A60">
        <w:rPr>
          <w:b/>
          <w:i/>
          <w:sz w:val="28"/>
          <w:szCs w:val="28"/>
          <w:u w:val="single"/>
        </w:rPr>
        <w:t xml:space="preserve"> осуществляющих деятельность в приоритетных направлениях экономики</w:t>
      </w:r>
      <w:r w:rsidR="004D5121" w:rsidRPr="006D6A60">
        <w:rPr>
          <w:b/>
          <w:sz w:val="28"/>
          <w:szCs w:val="28"/>
        </w:rPr>
        <w:t xml:space="preserve"> </w:t>
      </w:r>
      <w:r w:rsidR="004D5121">
        <w:rPr>
          <w:sz w:val="28"/>
          <w:szCs w:val="28"/>
        </w:rPr>
        <w:t>Усть-Камчатского муниципального района и Усть-Камчатского сельского поселения.</w:t>
      </w:r>
    </w:p>
    <w:p w:rsidR="00DB5C67" w:rsidRDefault="00DB5C67" w:rsidP="00DB5C6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DB5C67" w:rsidRDefault="007E30AE" w:rsidP="007E30AE">
      <w:pPr>
        <w:pStyle w:val="11"/>
        <w:numPr>
          <w:ilvl w:val="0"/>
          <w:numId w:val="2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</w:t>
      </w:r>
      <w:r w:rsidRPr="007E30AE">
        <w:rPr>
          <w:sz w:val="28"/>
          <w:szCs w:val="28"/>
        </w:rPr>
        <w:t>правку-расчет по форме, согласно приложению 2 к Порядк</w:t>
      </w:r>
      <w:r w:rsidR="000155B9">
        <w:rPr>
          <w:sz w:val="28"/>
          <w:szCs w:val="28"/>
        </w:rPr>
        <w:t>ам</w:t>
      </w:r>
      <w:r w:rsidRPr="007E30AE">
        <w:rPr>
          <w:sz w:val="28"/>
          <w:szCs w:val="28"/>
        </w:rPr>
        <w:t>. К справке-расчету прилагаются заверенные надлежащим образом копии документов, подтверждающих осуществление затрат</w:t>
      </w:r>
      <w:r>
        <w:rPr>
          <w:sz w:val="28"/>
          <w:szCs w:val="28"/>
        </w:rPr>
        <w:t xml:space="preserve"> согласно пункта 2.6.11 Порядк</w:t>
      </w:r>
      <w:r w:rsidR="000155B9">
        <w:rPr>
          <w:sz w:val="28"/>
          <w:szCs w:val="28"/>
        </w:rPr>
        <w:t>ов</w:t>
      </w:r>
      <w:r w:rsidRPr="007E30AE">
        <w:rPr>
          <w:sz w:val="28"/>
          <w:szCs w:val="28"/>
        </w:rPr>
        <w:t>. Под надлежащим образом заверенными копиями документов в Порядке понимаются документы, заверенные подписью и печат</w:t>
      </w:r>
      <w:r>
        <w:rPr>
          <w:sz w:val="28"/>
          <w:szCs w:val="28"/>
        </w:rPr>
        <w:t>ью СМСП (последнее при наличии)</w:t>
      </w:r>
      <w:r w:rsidR="00DB5C67" w:rsidRPr="004D5121">
        <w:rPr>
          <w:sz w:val="28"/>
          <w:szCs w:val="28"/>
        </w:rPr>
        <w:t xml:space="preserve">. </w:t>
      </w:r>
    </w:p>
    <w:p w:rsidR="00BE2138" w:rsidRDefault="007E30AE" w:rsidP="00BE2138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AB74DA">
        <w:rPr>
          <w:sz w:val="28"/>
          <w:szCs w:val="28"/>
        </w:rPr>
        <w:t>выписку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AB74DA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AB74DA">
        <w:rPr>
          <w:sz w:val="28"/>
          <w:szCs w:val="28"/>
        </w:rPr>
        <w:t>;</w:t>
      </w:r>
    </w:p>
    <w:p w:rsidR="009D127B" w:rsidRPr="00BE2138" w:rsidRDefault="00BE2138" w:rsidP="00BE2138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38">
        <w:rPr>
          <w:rFonts w:eastAsia="Times New Roman"/>
          <w:sz w:val="28"/>
          <w:szCs w:val="28"/>
        </w:rPr>
        <w:t>надлежащим образом заверенные копии договоров аренды, приобретения, ремонта, строительства производственных и/или офисных помещений (площадей), зданий, строений, сооружений, в случае если к возмещению представляются расходы по аренде, приобретению, ремонту, строительству производственных и/или офисных помещений (площадей), зданий, строений, сооружений</w:t>
      </w:r>
      <w:r w:rsidR="009D127B" w:rsidRPr="00BE2138">
        <w:rPr>
          <w:rFonts w:eastAsia="Times New Roman"/>
          <w:sz w:val="28"/>
          <w:szCs w:val="28"/>
        </w:rPr>
        <w:t>;</w:t>
      </w:r>
    </w:p>
    <w:p w:rsidR="009D127B" w:rsidRDefault="009D127B" w:rsidP="009D127B">
      <w:pPr>
        <w:pStyle w:val="11"/>
        <w:numPr>
          <w:ilvl w:val="0"/>
          <w:numId w:val="2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D127B">
        <w:rPr>
          <w:rFonts w:eastAsia="Times New Roman"/>
          <w:sz w:val="28"/>
          <w:szCs w:val="28"/>
        </w:rPr>
        <w:t>надлежащим образом заверенные копии договоров подключения к инженерным сетям коммуникаций (электрическим, теплоснабжения, водоснабжения и водоотведения) производственных и/или офисных помещений (площадей), зданий, строений, сооружений, а также надлежащим образом заверенные копии документов подтверждающие право собственности и/или право пользования заявителя такими производственными и/или офисными помещениями (площадями), зданиями, строениями, сооружениями, в случае если к возмещению представляются расходы, связанные с подключением объектов к инженерным сетям коммуникаций (электрическим, теплоснабжения, водоснабжения и водоот</w:t>
      </w:r>
      <w:r w:rsidR="00BE2138">
        <w:rPr>
          <w:rFonts w:eastAsia="Times New Roman"/>
          <w:sz w:val="28"/>
          <w:szCs w:val="28"/>
        </w:rPr>
        <w:t>ведения).</w:t>
      </w:r>
      <w:bookmarkStart w:id="0" w:name="_GoBack"/>
      <w:bookmarkEnd w:id="0"/>
    </w:p>
    <w:p w:rsidR="00F60A0C" w:rsidRPr="00F60A0C" w:rsidRDefault="00F60A0C" w:rsidP="00BE2138">
      <w:pPr>
        <w:pStyle w:val="11"/>
        <w:ind w:left="0" w:firstLine="709"/>
        <w:jc w:val="both"/>
        <w:rPr>
          <w:sz w:val="28"/>
          <w:szCs w:val="28"/>
        </w:rPr>
      </w:pPr>
      <w:r w:rsidRPr="00F60A0C">
        <w:rPr>
          <w:rFonts w:eastAsia="Times New Roman"/>
          <w:sz w:val="28"/>
          <w:szCs w:val="28"/>
        </w:rPr>
        <w:lastRenderedPageBreak/>
        <w:t>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9D127B" w:rsidRDefault="009D127B" w:rsidP="009D127B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9D127B">
        <w:rPr>
          <w:rFonts w:eastAsia="Times New Roman"/>
          <w:sz w:val="28"/>
          <w:szCs w:val="28"/>
        </w:rPr>
        <w:t xml:space="preserve">Документы, указанные в пункте 2.6 настоящего Порядка 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</w:t>
      </w:r>
      <w:proofErr w:type="spellStart"/>
      <w:r w:rsidRPr="009D127B">
        <w:rPr>
          <w:rFonts w:eastAsia="Times New Roman"/>
          <w:sz w:val="28"/>
          <w:szCs w:val="28"/>
        </w:rPr>
        <w:t>Усть</w:t>
      </w:r>
      <w:proofErr w:type="spellEnd"/>
      <w:r w:rsidRPr="009D127B">
        <w:rPr>
          <w:rFonts w:eastAsia="Times New Roman"/>
          <w:sz w:val="28"/>
          <w:szCs w:val="28"/>
        </w:rPr>
        <w:t xml:space="preserve">-Камчатский район, п. Усть-Камчатск, ул. 60 лет Октября, дом 24 Управление экономического развития и контрольной деятельности администрации </w:t>
      </w:r>
      <w:proofErr w:type="spellStart"/>
      <w:r w:rsidRPr="009D127B">
        <w:rPr>
          <w:rFonts w:eastAsia="Times New Roman"/>
          <w:sz w:val="28"/>
          <w:szCs w:val="28"/>
        </w:rPr>
        <w:t>Усть</w:t>
      </w:r>
      <w:proofErr w:type="spellEnd"/>
      <w:r w:rsidRPr="009D127B">
        <w:rPr>
          <w:rFonts w:eastAsia="Times New Roman"/>
          <w:sz w:val="28"/>
          <w:szCs w:val="28"/>
        </w:rPr>
        <w:t>-Камчатского муниципального района – муниципальное казенное учреждение.</w:t>
      </w:r>
    </w:p>
    <w:p w:rsidR="009D127B" w:rsidRPr="009D127B" w:rsidRDefault="009D127B" w:rsidP="009D127B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9D127B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9D127B" w:rsidRDefault="009D127B" w:rsidP="009D127B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9D127B">
        <w:rPr>
          <w:rFonts w:eastAsia="Times New Roman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дни.</w:t>
      </w:r>
    </w:p>
    <w:p w:rsidR="00570865" w:rsidRDefault="00E332F6" w:rsidP="009D127B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>
        <w:rPr>
          <w:sz w:val="28"/>
          <w:szCs w:val="28"/>
        </w:rPr>
        <w:t>орядками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sectPr w:rsidR="00570865" w:rsidSect="009D127B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155B9"/>
    <w:rsid w:val="00105F55"/>
    <w:rsid w:val="00130524"/>
    <w:rsid w:val="001614A4"/>
    <w:rsid w:val="003712C7"/>
    <w:rsid w:val="00480195"/>
    <w:rsid w:val="004A297B"/>
    <w:rsid w:val="004D5121"/>
    <w:rsid w:val="004E2807"/>
    <w:rsid w:val="00503DD6"/>
    <w:rsid w:val="00516ED2"/>
    <w:rsid w:val="005259C4"/>
    <w:rsid w:val="00570865"/>
    <w:rsid w:val="00583327"/>
    <w:rsid w:val="006C377A"/>
    <w:rsid w:val="006C3A34"/>
    <w:rsid w:val="006D6A60"/>
    <w:rsid w:val="0073648C"/>
    <w:rsid w:val="007E30AE"/>
    <w:rsid w:val="008B3C33"/>
    <w:rsid w:val="008F3C69"/>
    <w:rsid w:val="009D127B"/>
    <w:rsid w:val="009D1C95"/>
    <w:rsid w:val="00A278D4"/>
    <w:rsid w:val="00A41CD8"/>
    <w:rsid w:val="00B5534A"/>
    <w:rsid w:val="00BE2138"/>
    <w:rsid w:val="00D43710"/>
    <w:rsid w:val="00D5067F"/>
    <w:rsid w:val="00DB5C67"/>
    <w:rsid w:val="00E332F6"/>
    <w:rsid w:val="00F6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BC10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User</cp:lastModifiedBy>
  <cp:revision>23</cp:revision>
  <cp:lastPrinted>2022-03-21T00:24:00Z</cp:lastPrinted>
  <dcterms:created xsi:type="dcterms:W3CDTF">2019-03-31T23:55:00Z</dcterms:created>
  <dcterms:modified xsi:type="dcterms:W3CDTF">2022-03-21T05:44:00Z</dcterms:modified>
</cp:coreProperties>
</file>